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WAEC Mathematics Study Guide</w:t>
      </w:r>
    </w:p>
    <w:bookmarkStart w:id="26" w:name="waec-mathematics-study-guide"/>
    <w:p>
      <w:pPr>
        <w:pStyle w:val="Heading1"/>
      </w:pPr>
      <w:r>
        <w:t xml:space="preserve">WAEC Mathematics Study Guide</w:t>
      </w:r>
    </w:p>
    <w:bookmarkStart w:id="25" w:name="a-comprehensive-guide-to-success"/>
    <w:p>
      <w:pPr>
        <w:pStyle w:val="Heading2"/>
      </w:pPr>
      <w:r>
        <w:t xml:space="preserve">A Comprehensive Guide to Success</w:t>
      </w:r>
    </w:p>
    <w:bookmarkStart w:id="20" w:name="introduction"/>
    <w:p>
      <w:pPr>
        <w:pStyle w:val="Heading3"/>
      </w:pPr>
      <w:r>
        <w:t xml:space="preserve">Introduction</w:t>
      </w:r>
    </w:p>
    <w:p>
      <w:pPr>
        <w:pStyle w:val="FirstParagraph"/>
      </w:pPr>
      <w:r>
        <w:t xml:space="preserve">This guide is designed to provide a comprehensive overview of the WAEC Mathematics syllabus and to provide you with the necessary tools to succeed in your examination.</w:t>
      </w:r>
    </w:p>
    <w:bookmarkEnd w:id="20"/>
    <w:bookmarkStart w:id="21" w:name="waec-mathematics-syllabus"/>
    <w:p>
      <w:pPr>
        <w:pStyle w:val="Heading3"/>
      </w:pPr>
      <w:r>
        <w:t xml:space="preserve">WAEC Mathematics Syllabus</w:t>
      </w:r>
    </w:p>
    <w:p>
      <w:pPr>
        <w:pStyle w:val="FirstParagraph"/>
      </w:pPr>
      <w:r>
        <w:t xml:space="preserve">Based on the official WAEC syllabus, the examination covers the following topics:</w:t>
      </w:r>
      <w:r>
        <w:t xml:space="preserve"> </w:t>
      </w:r>
      <w:r>
        <w:t xml:space="preserve">- Number and Numeration</w:t>
      </w:r>
      <w:r>
        <w:t xml:space="preserve"> </w:t>
      </w:r>
      <w:r>
        <w:t xml:space="preserve">- Algebraic Processes</w:t>
      </w:r>
      <w:r>
        <w:t xml:space="preserve"> </w:t>
      </w:r>
      <w:r>
        <w:t xml:space="preserve">- Mensuration</w:t>
      </w:r>
      <w:r>
        <w:t xml:space="preserve"> </w:t>
      </w:r>
      <w:r>
        <w:t xml:space="preserve">- Plane Geometry</w:t>
      </w:r>
      <w:r>
        <w:t xml:space="preserve"> </w:t>
      </w:r>
      <w:r>
        <w:t xml:space="preserve">- Trigonometry</w:t>
      </w:r>
      <w:r>
        <w:t xml:space="preserve"> </w:t>
      </w:r>
      <w:r>
        <w:t xml:space="preserve">- Statistics and Probability</w:t>
      </w:r>
    </w:p>
    <w:bookmarkEnd w:id="21"/>
    <w:bookmarkStart w:id="22" w:name="important-formulas"/>
    <w:p>
      <w:pPr>
        <w:pStyle w:val="Heading3"/>
      </w:pPr>
      <w:r>
        <w:t xml:space="preserve">Important Formulas</w:t>
      </w:r>
    </w:p>
    <w:p>
      <w:pPr>
        <w:pStyle w:val="FirstParagraph"/>
      </w:pPr>
      <w:r>
        <w:t xml:space="preserve">A comprehensive list of formulas covering Arithmetic &amp; Geometric Progressions, Geometry &amp; Mensuration, Algebra &amp; Quadratic Equations, Polygons &amp; Logarithms, Statistics &amp; Calculus, and Coordinate Geometry &amp; Trigonometry is included in the full guide.</w:t>
      </w:r>
    </w:p>
    <w:bookmarkEnd w:id="22"/>
    <w:bookmarkStart w:id="23" w:name="effective-study-tips"/>
    <w:p>
      <w:pPr>
        <w:pStyle w:val="Heading3"/>
      </w:pPr>
      <w:r>
        <w:t xml:space="preserve">Effective Study Tips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the Basics:</w:t>
      </w:r>
      <w:r>
        <w:t xml:space="preserve"> </w:t>
      </w:r>
      <w:r>
        <w:t xml:space="preserve">Ensure you have a strong understanding of fundamental concepts before moving on to more complex topics.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Practice Consistently:</w:t>
      </w:r>
      <w:r>
        <w:t xml:space="preserve"> </w:t>
      </w:r>
      <w:r>
        <w:t xml:space="preserve">Regularly solve problems from past question papers to familiarize yourself with the exam format and question types.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Understand the Syllabus:</w:t>
      </w:r>
      <w:r>
        <w:t xml:space="preserve"> </w:t>
      </w:r>
      <w:r>
        <w:t xml:space="preserve">Be clear about the topics you need to cover and focus your studies accordingly.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Join a Study Group:</w:t>
      </w:r>
      <w:r>
        <w:t xml:space="preserve"> </w:t>
      </w:r>
      <w:r>
        <w:t xml:space="preserve">Collaborating with peers can help you understand difficult concepts and stay motivated.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Manage Your Time:</w:t>
      </w:r>
      <w:r>
        <w:t xml:space="preserve"> </w:t>
      </w:r>
      <w:r>
        <w:t xml:space="preserve">Practice solving questions within the time limits of the exam.</w:t>
      </w:r>
    </w:p>
    <w:bookmarkEnd w:id="23"/>
    <w:bookmarkStart w:id="24" w:name="sample-past-questions"/>
    <w:p>
      <w:pPr>
        <w:pStyle w:val="Heading3"/>
      </w:pPr>
      <w:r>
        <w:t xml:space="preserve">Sample Past Questions</w:t>
      </w:r>
    </w:p>
    <w:p>
      <w:pPr>
        <w:pStyle w:val="FirstParagraph"/>
      </w:pPr>
      <w:r>
        <w:t xml:space="preserve">The following are some sample questions from past WAEC examinations:</w:t>
      </w:r>
    </w:p>
    <w:p>
      <w:pPr>
        <w:numPr>
          <w:ilvl w:val="0"/>
          <w:numId w:val="1002"/>
        </w:numPr>
        <w:pStyle w:val="Compact"/>
      </w:pPr>
      <w:r>
        <w:t xml:space="preserve">If the 2nd and 5th terms of a G.P. are 6 and 48 respectively, find the sum of the first four terms.</w:t>
      </w:r>
    </w:p>
    <w:p>
      <w:pPr>
        <w:numPr>
          <w:ilvl w:val="0"/>
          <w:numId w:val="1002"/>
        </w:numPr>
        <w:pStyle w:val="Compact"/>
      </w:pPr>
      <w:r>
        <w:t xml:space="preserve">If sinθ = K, find tanθ, where 0° ≤ θ ≤ 90°.</w:t>
      </w:r>
    </w:p>
    <w:p>
      <w:pPr>
        <w:numPr>
          <w:ilvl w:val="0"/>
          <w:numId w:val="1002"/>
        </w:numPr>
        <w:pStyle w:val="Compact"/>
      </w:pPr>
      <w:r>
        <w:t xml:space="preserve">Evaluate (101.5)² - (100.5)²</w:t>
      </w:r>
    </w:p>
    <w:p>
      <w:pPr>
        <w:numPr>
          <w:ilvl w:val="0"/>
          <w:numId w:val="1002"/>
        </w:numPr>
        <w:pStyle w:val="Compact"/>
      </w:pPr>
      <w:r>
        <w:t xml:space="preserve">Express the product of 0.06 and 0.09 in standard form.</w:t>
      </w:r>
    </w:p>
    <w:p>
      <w:pPr>
        <w:numPr>
          <w:ilvl w:val="0"/>
          <w:numId w:val="1002"/>
        </w:numPr>
        <w:pStyle w:val="Compact"/>
      </w:pPr>
      <w:r>
        <w:t xml:space="preserve">Simplify 36¹/² x 64⁻¹/³ x 5⁰</w:t>
      </w:r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WAEC Mathematics Study Guide</dc:title>
  <dc:creator/>
  <cp:keywords/>
  <dcterms:created xsi:type="dcterms:W3CDTF">2026-05-25T23:42:34Z</dcterms:created>
  <dcterms:modified xsi:type="dcterms:W3CDTF">2026-05-25T23:42:34Z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